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Дело № 2-266</w:t>
      </w:r>
      <w:r>
        <w:rPr>
          <w:rFonts w:ascii="Times New Roman" w:eastAsia="Times New Roman" w:hAnsi="Times New Roman" w:cs="Times New Roman"/>
        </w:rPr>
        <w:t>3-2602/26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8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9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01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бщества </w:t>
      </w:r>
      <w:r>
        <w:rPr>
          <w:rFonts w:ascii="Times New Roman" w:eastAsia="Times New Roman" w:hAnsi="Times New Roman" w:cs="Times New Roman"/>
          <w:sz w:val="26"/>
          <w:szCs w:val="26"/>
        </w:rPr>
        <w:t>с ограниченной ответственностью ПКО «Фабула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Плодухиной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Марине Николаевне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Фабула»к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Плодухиной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Марине Николаевне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Плодухиной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Марины Николаевны, </w:t>
      </w:r>
      <w:r>
        <w:rPr>
          <w:rStyle w:val="cat-PassportDatagrp-16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3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4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PhoneNumbergrp-20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СНИЛС </w:t>
      </w:r>
      <w:r>
        <w:rPr>
          <w:rStyle w:val="cat-PhoneNumbergrp-21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«Фабула»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22rplc-17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</w:t>
      </w:r>
      <w:r>
        <w:rPr>
          <w:rFonts w:ascii="Times New Roman" w:eastAsia="Times New Roman" w:hAnsi="Times New Roman" w:cs="Times New Roman"/>
          <w:sz w:val="26"/>
          <w:szCs w:val="26"/>
        </w:rPr>
        <w:t>женность по договору займа от 18.02.2025 № 1005896038/2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сумме 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879 рублей 95 копеек, в том числе 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531 рубль 20 копеек сумма основного долга,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044 рубля 34 копейки проценты за период с 18.02.2025 по 24.01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26, 304 рубля 41 копейку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18.02.2025 по 24.01.2026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2-266</w:t>
      </w:r>
      <w:r>
        <w:rPr>
          <w:rFonts w:ascii="Times New Roman" w:eastAsia="Times New Roman" w:hAnsi="Times New Roman" w:cs="Times New Roman"/>
          <w:sz w:val="22"/>
          <w:szCs w:val="22"/>
        </w:rPr>
        <w:t>3-2602/2026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ExternalSystemDefinedgrp-23rplc-12">
    <w:name w:val="cat-ExternalSystemDefined grp-23 rplc-12"/>
    <w:basedOn w:val="DefaultParagraphFont"/>
  </w:style>
  <w:style w:type="character" w:customStyle="1" w:styleId="cat-ExternalSystemDefinedgrp-24rplc-13">
    <w:name w:val="cat-ExternalSystemDefined grp-24 rplc-13"/>
    <w:basedOn w:val="DefaultParagraphFont"/>
  </w:style>
  <w:style w:type="character" w:customStyle="1" w:styleId="cat-PhoneNumbergrp-20rplc-14">
    <w:name w:val="cat-PhoneNumber grp-20 rplc-14"/>
    <w:basedOn w:val="DefaultParagraphFont"/>
  </w:style>
  <w:style w:type="character" w:customStyle="1" w:styleId="cat-PhoneNumbergrp-21rplc-15">
    <w:name w:val="cat-PhoneNumber grp-21 rplc-15"/>
    <w:basedOn w:val="DefaultParagraphFont"/>
  </w:style>
  <w:style w:type="character" w:customStyle="1" w:styleId="cat-PhoneNumbergrp-22rplc-17">
    <w:name w:val="cat-PhoneNumber grp-22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